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3" w:rsidRDefault="00BC3B6C">
      <w:pPr>
        <w:tabs>
          <w:tab w:val="left" w:pos="2925"/>
          <w:tab w:val="center" w:pos="5864"/>
        </w:tabs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EXAMENES FINALES MES FEBRERO – MARZO 2022</w:t>
      </w:r>
    </w:p>
    <w:p w:rsidR="005E4CB3" w:rsidRPr="00BC3B6C" w:rsidRDefault="00BC3B6C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n-US"/>
        </w:rPr>
      </w:pPr>
      <w:r w:rsidRPr="00BC3B6C">
        <w:rPr>
          <w:rFonts w:ascii="Arial" w:eastAsia="Arial" w:hAnsi="Arial" w:cs="Arial"/>
          <w:b/>
          <w:sz w:val="28"/>
          <w:szCs w:val="28"/>
          <w:u w:val="single"/>
          <w:lang w:val="en-US"/>
        </w:rPr>
        <w:t>I.E.S. MARCHETTI ANEXO III</w:t>
      </w:r>
    </w:p>
    <w:p w:rsidR="005E4CB3" w:rsidRDefault="00BC3B6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2do LLAMADO</w:t>
      </w:r>
    </w:p>
    <w:p w:rsidR="005E4CB3" w:rsidRDefault="00BC3B6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de Educación Secundaria en Lengua y Literatura</w:t>
      </w:r>
    </w:p>
    <w:p w:rsidR="005E4CB3" w:rsidRDefault="00BC3B6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Horario: 18:20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hs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.</w:t>
      </w:r>
    </w:p>
    <w:tbl>
      <w:tblPr>
        <w:tblStyle w:val="a"/>
        <w:tblW w:w="10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086"/>
        <w:gridCol w:w="2158"/>
        <w:gridCol w:w="2158"/>
        <w:gridCol w:w="2184"/>
      </w:tblGrid>
      <w:tr w:rsidR="005E4CB3">
        <w:tc>
          <w:tcPr>
            <w:tcW w:w="2263" w:type="dxa"/>
          </w:tcPr>
          <w:p w:rsidR="005E4CB3" w:rsidRDefault="00BC3B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086" w:type="dxa"/>
          </w:tcPr>
          <w:p w:rsidR="005E4CB3" w:rsidRDefault="00BC3B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1° AÑO</w:t>
            </w:r>
          </w:p>
        </w:tc>
        <w:tc>
          <w:tcPr>
            <w:tcW w:w="2158" w:type="dxa"/>
          </w:tcPr>
          <w:p w:rsidR="005E4CB3" w:rsidRDefault="00BC3B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2° AÑO</w:t>
            </w:r>
          </w:p>
        </w:tc>
        <w:tc>
          <w:tcPr>
            <w:tcW w:w="2158" w:type="dxa"/>
          </w:tcPr>
          <w:p w:rsidR="005E4CB3" w:rsidRDefault="00BC3B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AÑO</w:t>
            </w:r>
          </w:p>
        </w:tc>
        <w:tc>
          <w:tcPr>
            <w:tcW w:w="2184" w:type="dxa"/>
          </w:tcPr>
          <w:p w:rsidR="005E4CB3" w:rsidRDefault="00BC3B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 AÑO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7/03/22</w:t>
            </w: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Idioma Moderno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Varas–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Macías</w:t>
            </w:r>
          </w:p>
        </w:tc>
        <w:tc>
          <w:tcPr>
            <w:tcW w:w="2158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Literatura Inglesa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Cabrera – Torres – Flores</w:t>
            </w: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 Historia del Tucumán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Macías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Varas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Psicología Educacional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Olivera Medina -  -Flores - </w:t>
            </w: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Sujeto de la Educación Secundaria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Olivera Medina - Flores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</w:t>
            </w:r>
            <w:proofErr w:type="spellStart"/>
            <w:r>
              <w:rPr>
                <w:rFonts w:ascii="Arial" w:eastAsia="Arial" w:hAnsi="Arial" w:cs="Arial"/>
                <w:b/>
              </w:rPr>
              <w:t>Latinoame</w:t>
            </w:r>
            <w:proofErr w:type="spellEnd"/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ricana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II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Vaca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Cabrera</w:t>
            </w:r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Infanta – Juvenil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Vaca - Cabrera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Herrera –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Rocha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Educacional Argentina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Alderete – Ramón – Sotelo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Ciudadanía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Alderete – Ramón - Sotelo</w:t>
            </w:r>
          </w:p>
        </w:tc>
        <w:tc>
          <w:tcPr>
            <w:tcW w:w="2184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Literatura Española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Rocha –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Herrera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10/03/22</w:t>
            </w: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Gramática Normativa y Gram.</w:t>
            </w:r>
            <w:r>
              <w:rPr>
                <w:rFonts w:ascii="Arial" w:eastAsia="Arial" w:hAnsi="Arial" w:cs="Arial"/>
                <w:b/>
              </w:rPr>
              <w:t xml:space="preserve"> Socioculturales 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 Esquivel - Pérez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Argentina I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Esquivel  -  Vaca - Pérez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y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Cultura Clásicas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Rocha – - Varas- Pérez</w:t>
            </w:r>
          </w:p>
        </w:tc>
        <w:tc>
          <w:tcPr>
            <w:tcW w:w="2184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las Ciencias del Lenguaje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Herrera -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Torres – Cabrera  - Rocha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del Discurso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Cabrera – Torres - Rocha</w:t>
            </w:r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del NOA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Herrera-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Problemática de la Educación Secundaria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López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Sancho -  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Ciencias del Lenguaje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Alderete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Filosofía de la Educación Alderete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Literatura Inglesa</w:t>
            </w: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 – Flores - Heredia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Lectura Escritura y Oralidad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Páez – Olivera Medina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Gramática Normativa y Gramática Socioculturales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Olivera Medina–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Páez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Esquivel – Vaca - </w:t>
            </w:r>
            <w:proofErr w:type="spellStart"/>
            <w:r>
              <w:rPr>
                <w:rFonts w:ascii="Arial" w:eastAsia="Arial" w:hAnsi="Arial" w:cs="Arial"/>
                <w:b/>
              </w:rPr>
              <w:t>Ramon</w:t>
            </w:r>
            <w:proofErr w:type="spellEnd"/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Sexual Integral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Páez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>-  Olivera Medina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Ramón – Páez</w:t>
            </w:r>
            <w:r>
              <w:rPr>
                <w:rFonts w:ascii="Arial" w:eastAsia="Arial" w:hAnsi="Arial" w:cs="Arial"/>
                <w:b/>
              </w:rPr>
              <w:t xml:space="preserve"> – Galván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Galván – Ramón -Páez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Practicas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Discursivas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 -Sotelo – Coronel -</w:t>
            </w:r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III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Sotelo – Coronel-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 Ale – Esquivel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Sociología de la Educación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Lazarte -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–Ale - Esquivel</w:t>
            </w:r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Teorías y Análisis Literarios y Culturales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Lazarte –Ramón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18/03/22</w:t>
            </w:r>
          </w:p>
        </w:tc>
        <w:tc>
          <w:tcPr>
            <w:tcW w:w="2086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Latinoamericana 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Paradi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Flores -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Producción de Recursos </w:t>
            </w:r>
            <w:proofErr w:type="spellStart"/>
            <w:r>
              <w:rPr>
                <w:rFonts w:ascii="Arial" w:eastAsia="Arial" w:hAnsi="Arial" w:cs="Arial"/>
                <w:b/>
              </w:rPr>
              <w:t>Didac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Digitales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Cabrera– Torres – Olivera Medina</w:t>
            </w:r>
          </w:p>
        </w:tc>
        <w:tc>
          <w:tcPr>
            <w:tcW w:w="2184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 y Cultura de los Pueblos Originarios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 xml:space="preserve"> Olivera Medina  – Cabrera -Torres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21/03/22</w:t>
            </w:r>
          </w:p>
        </w:tc>
        <w:tc>
          <w:tcPr>
            <w:tcW w:w="2086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Ramón-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Sancho </w:t>
            </w:r>
            <w:proofErr w:type="spellStart"/>
            <w:r>
              <w:rPr>
                <w:rFonts w:ascii="Arial" w:eastAsia="Arial" w:hAnsi="Arial" w:cs="Arial"/>
                <w:b/>
              </w:rPr>
              <w:t>Miñano</w:t>
            </w:r>
            <w:proofErr w:type="spellEnd"/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II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Coronel- Humaran</w:t>
            </w:r>
          </w:p>
        </w:tc>
        <w:tc>
          <w:tcPr>
            <w:tcW w:w="2158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Práctica Profesional III en el Ciclo Básico del Nivel Secundario 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Sancho </w:t>
            </w:r>
            <w:proofErr w:type="spellStart"/>
            <w:r>
              <w:rPr>
                <w:rFonts w:ascii="Arial" w:eastAsia="Arial" w:hAnsi="Arial" w:cs="Arial"/>
                <w:b/>
              </w:rPr>
              <w:t>MiIñano</w:t>
            </w:r>
            <w:proofErr w:type="spellEnd"/>
          </w:p>
        </w:tc>
        <w:tc>
          <w:tcPr>
            <w:tcW w:w="2184" w:type="dxa"/>
          </w:tcPr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 xml:space="preserve"> Profesional IV y Residencia Docente en el Ciclo Orientado del Nivel S</w:t>
            </w:r>
            <w:r>
              <w:rPr>
                <w:rFonts w:ascii="Arial" w:eastAsia="Arial" w:hAnsi="Arial" w:cs="Arial"/>
                <w:b/>
              </w:rPr>
              <w:t>ecundario</w:t>
            </w:r>
          </w:p>
          <w:p w:rsidR="005E4CB3" w:rsidRDefault="00BC3B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Sancho – Ramón -</w:t>
            </w:r>
          </w:p>
        </w:tc>
      </w:tr>
      <w:tr w:rsidR="005E4CB3">
        <w:tc>
          <w:tcPr>
            <w:tcW w:w="2263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5E4CB3" w:rsidRDefault="005E4CB3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5E4CB3" w:rsidRDefault="005E4CB3">
      <w:pPr>
        <w:rPr>
          <w:rFonts w:ascii="Arial" w:eastAsia="Arial" w:hAnsi="Arial" w:cs="Arial"/>
          <w:b/>
          <w:u w:val="single"/>
        </w:rPr>
      </w:pPr>
    </w:p>
    <w:sectPr w:rsidR="005E4CB3">
      <w:pgSz w:w="12240" w:h="15840"/>
      <w:pgMar w:top="227" w:right="227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4CB3"/>
    <w:rsid w:val="005E4CB3"/>
    <w:rsid w:val="00B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2022-02-05T14:32:00Z</dcterms:created>
  <dcterms:modified xsi:type="dcterms:W3CDTF">2022-02-05T14:35:00Z</dcterms:modified>
</cp:coreProperties>
</file>